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A" w:rsidRDefault="00916466">
      <w:pPr>
        <w:spacing w:after="60" w:line="24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SOMERSET SONG PRIZE 2026 - Entry Form</w:t>
      </w:r>
    </w:p>
    <w:p w:rsidR="00D301BA" w:rsidRDefault="00D301BA">
      <w:pPr>
        <w:spacing w:after="60" w:line="240" w:lineRule="auto"/>
        <w:rPr>
          <w:rFonts w:ascii="Tahoma" w:eastAsia="Times New Roman" w:hAnsi="Tahoma" w:cs="Tahoma"/>
          <w:b/>
        </w:rPr>
      </w:pPr>
    </w:p>
    <w:p w:rsidR="00D301BA" w:rsidRDefault="00916466" w:rsidP="0041487F">
      <w:pPr>
        <w:spacing w:after="120" w:line="24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Prize money includes: </w:t>
      </w:r>
    </w:p>
    <w:p w:rsidR="00D301BA" w:rsidRPr="00487AE1" w:rsidRDefault="00916466" w:rsidP="0041487F">
      <w:pPr>
        <w:pStyle w:val="ListParagraph"/>
        <w:numPr>
          <w:ilvl w:val="0"/>
          <w:numId w:val="5"/>
        </w:numPr>
        <w:spacing w:after="120" w:line="240" w:lineRule="auto"/>
        <w:ind w:left="426"/>
        <w:contextualSpacing w:val="0"/>
        <w:rPr>
          <w:rFonts w:ascii="Tahoma" w:eastAsia="Times New Roman" w:hAnsi="Tahoma" w:cs="Tahoma"/>
          <w:b/>
          <w:color w:val="000000" w:themeColor="text1"/>
        </w:rPr>
      </w:pPr>
      <w:r w:rsidRPr="00487AE1">
        <w:rPr>
          <w:rFonts w:ascii="Tahoma" w:eastAsia="Times New Roman" w:hAnsi="Tahoma" w:cs="Tahoma"/>
          <w:b/>
          <w:color w:val="000000" w:themeColor="text1"/>
        </w:rPr>
        <w:t>£1250 for the Singer Prize</w:t>
      </w:r>
    </w:p>
    <w:p w:rsidR="00D301BA" w:rsidRPr="00487AE1" w:rsidRDefault="00916466" w:rsidP="0041487F">
      <w:pPr>
        <w:pStyle w:val="ListParagraph"/>
        <w:numPr>
          <w:ilvl w:val="0"/>
          <w:numId w:val="5"/>
        </w:numPr>
        <w:spacing w:after="120" w:line="240" w:lineRule="auto"/>
        <w:ind w:left="426"/>
        <w:contextualSpacing w:val="0"/>
        <w:rPr>
          <w:rFonts w:ascii="Tahoma" w:eastAsia="Times New Roman" w:hAnsi="Tahoma" w:cs="Tahoma"/>
          <w:b/>
          <w:color w:val="000000" w:themeColor="text1"/>
        </w:rPr>
      </w:pPr>
      <w:r w:rsidRPr="00487AE1">
        <w:rPr>
          <w:rFonts w:ascii="Tahoma" w:eastAsia="Times New Roman" w:hAnsi="Tahoma" w:cs="Tahoma"/>
          <w:b/>
          <w:color w:val="000000" w:themeColor="text1"/>
        </w:rPr>
        <w:t>£1250 for the Pianist Prize</w:t>
      </w:r>
    </w:p>
    <w:p w:rsidR="00D301BA" w:rsidRPr="00D850BF" w:rsidRDefault="00D850BF" w:rsidP="00D850BF">
      <w:pPr>
        <w:pStyle w:val="ListParagraph"/>
        <w:numPr>
          <w:ilvl w:val="0"/>
          <w:numId w:val="5"/>
        </w:numPr>
        <w:spacing w:after="60" w:line="240" w:lineRule="auto"/>
        <w:ind w:left="426"/>
        <w:rPr>
          <w:rFonts w:ascii="Tahoma" w:eastAsia="Times New Roman" w:hAnsi="Tahoma" w:cs="Tahoma"/>
          <w:b/>
          <w:color w:val="000000" w:themeColor="text1"/>
        </w:rPr>
      </w:pPr>
      <w:r w:rsidRPr="00D850BF">
        <w:rPr>
          <w:rFonts w:ascii="Tahoma" w:eastAsia="Times New Roman" w:hAnsi="Tahoma" w:cs="Tahoma"/>
          <w:b/>
          <w:color w:val="000000" w:themeColor="text1"/>
        </w:rPr>
        <w:t>£500 awarded to the audience’s favourite duo, plus a recital, associated residency at Wellhayes Vineyard and a further £50</w:t>
      </w:r>
      <w:r>
        <w:rPr>
          <w:rFonts w:ascii="Tahoma" w:eastAsia="Times New Roman" w:hAnsi="Tahoma" w:cs="Tahoma"/>
          <w:b/>
          <w:color w:val="000000" w:themeColor="text1"/>
        </w:rPr>
        <w:t>0</w:t>
      </w:r>
    </w:p>
    <w:p w:rsidR="00D301BA" w:rsidRDefault="00D301BA">
      <w:pPr>
        <w:spacing w:after="60" w:line="240" w:lineRule="auto"/>
        <w:rPr>
          <w:rFonts w:ascii="Tahoma" w:eastAsia="Times New Roman" w:hAnsi="Tahoma" w:cs="Tahoma"/>
          <w:b/>
        </w:rPr>
      </w:pPr>
    </w:p>
    <w:p w:rsidR="00D301BA" w:rsidRDefault="00916466" w:rsidP="0041487F">
      <w:pPr>
        <w:spacing w:after="120" w:line="24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Entry criteria:</w:t>
      </w:r>
    </w:p>
    <w:p w:rsidR="00D301BA" w:rsidRDefault="00916466" w:rsidP="0041487F">
      <w:pPr>
        <w:spacing w:after="12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The Somerset Song Prize 2026 is open to any singer and pianist as a duo, where:</w:t>
      </w:r>
    </w:p>
    <w:p w:rsidR="00D301BA" w:rsidRDefault="00916466" w:rsidP="0041487F">
      <w:pPr>
        <w:numPr>
          <w:ilvl w:val="0"/>
          <w:numId w:val="1"/>
        </w:numPr>
        <w:spacing w:after="120" w:line="240" w:lineRule="auto"/>
        <w:ind w:left="426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the singer is 18-26 years old on 10 May 2026</w:t>
      </w:r>
    </w:p>
    <w:p w:rsidR="00D301BA" w:rsidRDefault="00916466" w:rsidP="0041487F">
      <w:pPr>
        <w:numPr>
          <w:ilvl w:val="0"/>
          <w:numId w:val="1"/>
        </w:numPr>
        <w:spacing w:after="120" w:line="240" w:lineRule="auto"/>
        <w:ind w:left="426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the pianist is 18-26 years old on 10 May 2026 if the pianist wishes to be considered for the Pianist Prize (we are happy for older pianists to enter as part of a duo but they would not be eligible to receive the Pianist Prize)</w:t>
      </w:r>
    </w:p>
    <w:p w:rsidR="00D301BA" w:rsidRPr="00487AE1" w:rsidRDefault="00916466" w:rsidP="0041487F">
      <w:pPr>
        <w:numPr>
          <w:ilvl w:val="0"/>
          <w:numId w:val="1"/>
        </w:numPr>
        <w:spacing w:after="120" w:line="240" w:lineRule="auto"/>
        <w:ind w:left="426"/>
        <w:rPr>
          <w:rFonts w:ascii="Tahoma" w:eastAsia="Times New Roman" w:hAnsi="Tahoma" w:cs="Tahoma"/>
          <w:color w:val="000000" w:themeColor="text1"/>
        </w:rPr>
      </w:pPr>
      <w:r w:rsidRPr="00487AE1">
        <w:rPr>
          <w:rFonts w:ascii="Tahoma" w:eastAsia="Times New Roman" w:hAnsi="Tahoma" w:cs="Tahoma"/>
          <w:color w:val="000000" w:themeColor="text1"/>
        </w:rPr>
        <w:t>the duo submit an original, unedited video recorded</w:t>
      </w:r>
      <w:r w:rsidR="00EE4D6B" w:rsidRPr="00487AE1">
        <w:rPr>
          <w:rFonts w:ascii="Tahoma" w:eastAsia="Times New Roman" w:hAnsi="Tahoma" w:cs="Tahoma"/>
          <w:color w:val="000000" w:themeColor="text1"/>
        </w:rPr>
        <w:t xml:space="preserve"> </w:t>
      </w:r>
      <w:r w:rsidRPr="00487AE1">
        <w:rPr>
          <w:rFonts w:ascii="Tahoma" w:eastAsia="Times New Roman" w:hAnsi="Tahoma" w:cs="Tahoma"/>
          <w:color w:val="000000" w:themeColor="text1"/>
        </w:rPr>
        <w:t>in a single take</w:t>
      </w:r>
      <w:r w:rsidR="00EE4D6B" w:rsidRPr="00487AE1">
        <w:rPr>
          <w:rFonts w:ascii="Tahoma" w:eastAsia="Times New Roman" w:hAnsi="Tahoma" w:cs="Tahoma"/>
          <w:color w:val="000000" w:themeColor="text1"/>
        </w:rPr>
        <w:t xml:space="preserve">, </w:t>
      </w:r>
      <w:r w:rsidRPr="00487AE1">
        <w:rPr>
          <w:rFonts w:ascii="Tahoma" w:eastAsia="Times New Roman" w:hAnsi="Tahoma" w:cs="Tahoma"/>
          <w:color w:val="000000" w:themeColor="text1"/>
        </w:rPr>
        <w:t>lasting</w:t>
      </w:r>
      <w:r w:rsidR="00EE4D6B" w:rsidRPr="00487AE1">
        <w:rPr>
          <w:rFonts w:ascii="Tahoma" w:eastAsia="Times New Roman" w:hAnsi="Tahoma" w:cs="Tahoma"/>
          <w:color w:val="000000" w:themeColor="text1"/>
        </w:rPr>
        <w:t xml:space="preserve"> </w:t>
      </w:r>
      <w:r w:rsidRPr="00487AE1">
        <w:rPr>
          <w:rFonts w:ascii="Tahoma" w:eastAsia="Times New Roman" w:hAnsi="Tahoma" w:cs="Tahoma"/>
          <w:color w:val="000000" w:themeColor="text1"/>
        </w:rPr>
        <w:t xml:space="preserve">8-10 minutes with no extracts from opera or oratorio and at least one song not in the singer’s native language </w:t>
      </w:r>
    </w:p>
    <w:p w:rsidR="00D301BA" w:rsidRPr="00487AE1" w:rsidRDefault="00916466">
      <w:pPr>
        <w:numPr>
          <w:ilvl w:val="0"/>
          <w:numId w:val="1"/>
        </w:numPr>
        <w:spacing w:after="60" w:line="240" w:lineRule="auto"/>
        <w:ind w:left="426"/>
        <w:contextualSpacing/>
        <w:rPr>
          <w:rFonts w:ascii="Tahoma" w:eastAsia="Times New Roman" w:hAnsi="Tahoma" w:cs="Tahoma"/>
          <w:color w:val="000000" w:themeColor="text1"/>
        </w:rPr>
      </w:pPr>
      <w:r w:rsidRPr="00487AE1">
        <w:rPr>
          <w:rFonts w:ascii="Tahoma" w:eastAsia="Times New Roman" w:hAnsi="Tahoma" w:cs="Tahoma"/>
          <w:color w:val="000000" w:themeColor="text1"/>
        </w:rPr>
        <w:t>they complete this application form in full and submit it along with a shareable link to their video entry by 21 February 2026</w:t>
      </w:r>
    </w:p>
    <w:p w:rsidR="00D301BA" w:rsidRDefault="00D301BA">
      <w:pPr>
        <w:spacing w:after="60" w:line="240" w:lineRule="auto"/>
        <w:contextualSpacing/>
        <w:rPr>
          <w:rFonts w:ascii="Tahoma" w:eastAsia="Times New Roman" w:hAnsi="Tahoma" w:cs="Tahoma"/>
        </w:rPr>
      </w:pPr>
    </w:p>
    <w:p w:rsidR="00D301BA" w:rsidRDefault="00916466" w:rsidP="0041487F">
      <w:pPr>
        <w:spacing w:after="120" w:line="24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Suggested setup for your recording:</w:t>
      </w:r>
    </w:p>
    <w:p w:rsidR="00D301BA" w:rsidRDefault="00916466" w:rsidP="0041487F">
      <w:pPr>
        <w:spacing w:after="12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We advise recording audio and video on the same device; a modern smart phone or tablet should be fine.</w:t>
      </w:r>
    </w:p>
    <w:p w:rsidR="00D301BA" w:rsidRDefault="00916466" w:rsidP="0041487F">
      <w:pPr>
        <w:pStyle w:val="ListParagraph"/>
        <w:numPr>
          <w:ilvl w:val="0"/>
          <w:numId w:val="3"/>
        </w:numPr>
        <w:spacing w:after="120" w:line="240" w:lineRule="auto"/>
        <w:ind w:left="426" w:hanging="357"/>
        <w:contextualSpacing w:val="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Place phone/tablet or camcorder at eye level, on a stand or flat surface</w:t>
      </w:r>
    </w:p>
    <w:p w:rsidR="00D301BA" w:rsidRDefault="00916466" w:rsidP="0041487F">
      <w:pPr>
        <w:pStyle w:val="ListParagraph"/>
        <w:numPr>
          <w:ilvl w:val="0"/>
          <w:numId w:val="3"/>
        </w:numPr>
        <w:spacing w:after="120" w:line="240" w:lineRule="auto"/>
        <w:ind w:left="426" w:hanging="357"/>
        <w:contextualSpacing w:val="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Record in landscape not portrait</w:t>
      </w:r>
    </w:p>
    <w:p w:rsidR="00D301BA" w:rsidRDefault="00916466" w:rsidP="0041487F">
      <w:pPr>
        <w:pStyle w:val="ListParagraph"/>
        <w:numPr>
          <w:ilvl w:val="0"/>
          <w:numId w:val="3"/>
        </w:numPr>
        <w:spacing w:after="120" w:line="240" w:lineRule="auto"/>
        <w:ind w:left="426" w:hanging="357"/>
        <w:contextualSpacing w:val="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Ensure both singer and pianist are in the frame</w:t>
      </w:r>
    </w:p>
    <w:p w:rsidR="00D301BA" w:rsidRDefault="00916466" w:rsidP="0041487F">
      <w:pPr>
        <w:pStyle w:val="ListParagraph"/>
        <w:numPr>
          <w:ilvl w:val="0"/>
          <w:numId w:val="3"/>
        </w:numPr>
        <w:spacing w:after="120" w:line="240" w:lineRule="auto"/>
        <w:ind w:left="426" w:hanging="357"/>
        <w:contextualSpacing w:val="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Make sure you are in a quiet environment, with as little background noise as possible</w:t>
      </w:r>
    </w:p>
    <w:p w:rsidR="00D301BA" w:rsidRDefault="00916466" w:rsidP="0041487F">
      <w:pPr>
        <w:pStyle w:val="ListParagraph"/>
        <w:numPr>
          <w:ilvl w:val="0"/>
          <w:numId w:val="3"/>
        </w:numPr>
        <w:spacing w:after="120" w:line="240" w:lineRule="auto"/>
        <w:ind w:left="426" w:hanging="357"/>
        <w:contextualSpacing w:val="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We’d advise singers not to wear all black, especially if you’re in a dark room </w:t>
      </w:r>
    </w:p>
    <w:p w:rsidR="00D301BA" w:rsidRDefault="00916466" w:rsidP="0041487F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At the end, please leave a few seconds of silence</w:t>
      </w:r>
    </w:p>
    <w:p w:rsidR="00D301BA" w:rsidRDefault="00D301BA">
      <w:pPr>
        <w:spacing w:after="0" w:line="240" w:lineRule="auto"/>
        <w:rPr>
          <w:rFonts w:ascii="Tahoma" w:eastAsia="Times New Roman" w:hAnsi="Tahoma" w:cs="Tahoma"/>
        </w:rPr>
      </w:pPr>
    </w:p>
    <w:p w:rsidR="00D301BA" w:rsidRPr="00487AE1" w:rsidRDefault="00916466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</w:rPr>
      </w:pPr>
      <w:r w:rsidRPr="00487AE1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Video entries can be supplied via URL (e.g. unlisted links to YouTube or Vimeo) or via a </w:t>
      </w:r>
      <w:r w:rsidRPr="00487AE1">
        <w:rPr>
          <w:rFonts w:ascii="Tahoma" w:eastAsia="Times New Roman" w:hAnsi="Tahoma" w:cs="Tahoma"/>
          <w:color w:val="000000" w:themeColor="text1"/>
          <w:spacing w:val="-4"/>
          <w:sz w:val="24"/>
          <w:szCs w:val="24"/>
        </w:rPr>
        <w:t>shareable link to another file sharing platform such as Google Drive, Smash or Proton Drive etc.</w:t>
      </w:r>
      <w:r w:rsidR="00487AE1" w:rsidRPr="00487AE1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and must be emailed to </w:t>
      </w:r>
      <w:hyperlink r:id="rId7" w:history="1">
        <w:hyperlink r:id="rId8" w:history="1">
          <w:r w:rsidR="00487AE1" w:rsidRPr="00487AE1">
            <w:rPr>
              <w:rStyle w:val="Hyperlink"/>
              <w:rFonts w:ascii="Tahoma" w:eastAsia="Times New Roman" w:hAnsi="Tahoma" w:cs="Tahoma"/>
              <w:color w:val="000000" w:themeColor="text1"/>
              <w:spacing w:val="-2"/>
              <w:sz w:val="24"/>
              <w:szCs w:val="24"/>
            </w:rPr>
            <w:t>somersetsongprize1@gmail.com</w:t>
          </w:r>
        </w:hyperlink>
      </w:hyperlink>
      <w:r w:rsidRPr="00487AE1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with a clear indication of the competitors’ names in the body of the email.</w:t>
      </w:r>
      <w:r w:rsidR="005B65E0" w:rsidRPr="00487AE1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If you have any queries or need help to submit a video privately on Youtube, please contact</w:t>
      </w:r>
      <w:r w:rsidR="00487AE1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us via</w:t>
      </w:r>
      <w:r w:rsidR="005B65E0" w:rsidRPr="00487AE1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</w:t>
      </w:r>
      <w:hyperlink r:id="rId9" w:history="1">
        <w:r w:rsidR="00487AE1" w:rsidRPr="00487AE1">
          <w:rPr>
            <w:rStyle w:val="Hyperlink"/>
            <w:rFonts w:ascii="Tahoma" w:eastAsia="Times New Roman" w:hAnsi="Tahoma" w:cs="Tahoma"/>
            <w:color w:val="000000" w:themeColor="text1"/>
            <w:spacing w:val="-2"/>
            <w:sz w:val="24"/>
            <w:szCs w:val="24"/>
          </w:rPr>
          <w:t>somersetsongprize1@gmail.com</w:t>
        </w:r>
      </w:hyperlink>
    </w:p>
    <w:p w:rsidR="00D301BA" w:rsidRDefault="00D301BA">
      <w:pPr>
        <w:spacing w:after="60" w:line="240" w:lineRule="auto"/>
        <w:contextualSpacing/>
        <w:rPr>
          <w:rFonts w:ascii="Tahoma" w:eastAsia="Times New Roman" w:hAnsi="Tahoma" w:cs="Tahoma"/>
        </w:rPr>
      </w:pPr>
    </w:p>
    <w:p w:rsidR="0041487F" w:rsidRDefault="0041487F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br w:type="page"/>
      </w:r>
    </w:p>
    <w:p w:rsidR="00D301BA" w:rsidRDefault="00916466">
      <w:pPr>
        <w:spacing w:after="24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lastRenderedPageBreak/>
        <w:t>Full name of the singer</w:t>
      </w:r>
      <w:r>
        <w:rPr>
          <w:rFonts w:ascii="Tahoma" w:eastAsia="Times New Roman" w:hAnsi="Tahoma" w:cs="Tahoma"/>
        </w:rPr>
        <w:tab/>
        <w:t>…………………………………………………………………………………………</w:t>
      </w:r>
    </w:p>
    <w:p w:rsidR="00D301BA" w:rsidRDefault="00916466">
      <w:pPr>
        <w:spacing w:after="24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Full name of the pianist</w:t>
      </w:r>
      <w:r>
        <w:rPr>
          <w:rFonts w:ascii="Tahoma" w:eastAsia="Times New Roman" w:hAnsi="Tahoma" w:cs="Tahoma"/>
        </w:rPr>
        <w:tab/>
        <w:t>…………………………………………………………………………………………</w:t>
      </w:r>
    </w:p>
    <w:p w:rsidR="008C1F7B" w:rsidRDefault="008C1F7B">
      <w:pPr>
        <w:spacing w:after="0" w:line="240" w:lineRule="auto"/>
        <w:rPr>
          <w:rFonts w:ascii="Tahoma" w:eastAsia="Times New Roman" w:hAnsi="Tahoma" w:cs="Tahoma"/>
        </w:rPr>
      </w:pPr>
    </w:p>
    <w:p w:rsidR="00EE4D6B" w:rsidRDefault="00916466" w:rsidP="00EE4D6B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Contact postal address </w:t>
      </w:r>
      <w:r w:rsidR="00EE4D6B">
        <w:rPr>
          <w:rFonts w:ascii="Tahoma" w:eastAsia="Times New Roman" w:hAnsi="Tahoma" w:cs="Tahoma"/>
        </w:rPr>
        <w:tab/>
        <w:t>…………………………………………………………………………………………</w:t>
      </w:r>
    </w:p>
    <w:p w:rsidR="00EE4D6B" w:rsidRPr="00210839" w:rsidRDefault="00EE4D6B">
      <w:pPr>
        <w:spacing w:after="240" w:line="240" w:lineRule="auto"/>
        <w:rPr>
          <w:rFonts w:ascii="Tahoma" w:eastAsia="Times New Roman" w:hAnsi="Tahoma" w:cs="Tahoma"/>
          <w:color w:val="000000" w:themeColor="text1"/>
        </w:rPr>
      </w:pPr>
      <w:r w:rsidRPr="00210839">
        <w:rPr>
          <w:rFonts w:ascii="Tahoma" w:eastAsia="Times New Roman" w:hAnsi="Tahoma" w:cs="Tahoma"/>
          <w:color w:val="000000" w:themeColor="text1"/>
        </w:rPr>
        <w:t>(</w:t>
      </w:r>
      <w:r w:rsidR="00916466" w:rsidRPr="00210839">
        <w:rPr>
          <w:rFonts w:ascii="Tahoma" w:eastAsia="Times New Roman" w:hAnsi="Tahoma" w:cs="Tahoma"/>
          <w:color w:val="000000" w:themeColor="text1"/>
        </w:rPr>
        <w:t>for the duo</w:t>
      </w:r>
      <w:r w:rsidRPr="00210839">
        <w:rPr>
          <w:rFonts w:ascii="Tahoma" w:eastAsia="Times New Roman" w:hAnsi="Tahoma" w:cs="Tahoma"/>
          <w:color w:val="000000" w:themeColor="text1"/>
        </w:rPr>
        <w:t>)</w:t>
      </w:r>
      <w:r w:rsidR="00916466" w:rsidRPr="00210839">
        <w:rPr>
          <w:rFonts w:ascii="Tahoma" w:eastAsia="Times New Roman" w:hAnsi="Tahoma" w:cs="Tahoma"/>
          <w:color w:val="000000" w:themeColor="text1"/>
        </w:rPr>
        <w:tab/>
      </w:r>
      <w:r w:rsidR="00916466" w:rsidRPr="00210839">
        <w:rPr>
          <w:rFonts w:ascii="Tahoma" w:eastAsia="Times New Roman" w:hAnsi="Tahoma" w:cs="Tahoma"/>
          <w:color w:val="000000" w:themeColor="text1"/>
        </w:rPr>
        <w:tab/>
      </w:r>
      <w:r w:rsidR="00916466" w:rsidRPr="00210839">
        <w:rPr>
          <w:rFonts w:ascii="Tahoma" w:eastAsia="Times New Roman" w:hAnsi="Tahoma" w:cs="Tahoma"/>
          <w:color w:val="000000" w:themeColor="text1"/>
        </w:rPr>
        <w:tab/>
      </w:r>
    </w:p>
    <w:p w:rsidR="00D301BA" w:rsidRDefault="00916466" w:rsidP="00EE4D6B">
      <w:pPr>
        <w:spacing w:after="240" w:line="240" w:lineRule="auto"/>
        <w:ind w:left="2160" w:firstLine="72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………</w:t>
      </w:r>
      <w:r w:rsidR="00EE4D6B">
        <w:rPr>
          <w:rFonts w:ascii="Tahoma" w:eastAsia="Times New Roman" w:hAnsi="Tahoma" w:cs="Tahoma"/>
        </w:rPr>
        <w:t>…………………………………………………………………………………</w:t>
      </w:r>
    </w:p>
    <w:p w:rsidR="00D301BA" w:rsidRDefault="00916466">
      <w:pPr>
        <w:spacing w:after="24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Post Code</w:t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  <w:t>…………………………………………………………………………………………</w:t>
      </w:r>
    </w:p>
    <w:p w:rsidR="00D301BA" w:rsidRDefault="00916466" w:rsidP="00EE4D6B">
      <w:pPr>
        <w:spacing w:before="360" w:after="24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Email of the singer</w:t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  <w:t>…………………………………………………………………………………………</w:t>
      </w:r>
    </w:p>
    <w:p w:rsidR="00D301BA" w:rsidRDefault="00916466" w:rsidP="00EE4D6B">
      <w:pPr>
        <w:spacing w:before="360" w:after="24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Email of the pianist</w:t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  <w:t>…………………………………………………………………………………………</w:t>
      </w:r>
    </w:p>
    <w:p w:rsidR="00D301BA" w:rsidRDefault="00916466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Singer’s age</w:t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 w:rsidR="00EE4D6B">
        <w:rPr>
          <w:rFonts w:ascii="Tahoma" w:eastAsia="Times New Roman" w:hAnsi="Tahoma" w:cs="Tahoma"/>
        </w:rPr>
        <w:t>…………………………………………………………………………………………</w:t>
      </w:r>
      <w:r>
        <w:rPr>
          <w:rFonts w:ascii="Tahoma" w:eastAsia="Times New Roman" w:hAnsi="Tahoma" w:cs="Tahoma"/>
          <w:color w:val="00A933"/>
        </w:rPr>
        <w:t xml:space="preserve"> </w:t>
      </w:r>
    </w:p>
    <w:p w:rsidR="00D301BA" w:rsidRPr="00EE4D6B" w:rsidRDefault="00916466" w:rsidP="00EE4D6B">
      <w:pPr>
        <w:spacing w:after="24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(on 10 May 2026)</w:t>
      </w:r>
    </w:p>
    <w:p w:rsidR="00D301BA" w:rsidRDefault="00916466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Pianist’s age</w:t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  <w:t>…………………………………………………………………………………………</w:t>
      </w:r>
    </w:p>
    <w:p w:rsidR="00D301BA" w:rsidRDefault="00916466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(on 10 May 2026)</w:t>
      </w:r>
    </w:p>
    <w:p w:rsidR="00D301BA" w:rsidRDefault="00D301BA">
      <w:pPr>
        <w:spacing w:after="0" w:line="240" w:lineRule="auto"/>
        <w:rPr>
          <w:rFonts w:ascii="Tahoma" w:eastAsia="Times New Roman" w:hAnsi="Tahoma" w:cs="Tahoma"/>
          <w:b/>
        </w:rPr>
      </w:pPr>
    </w:p>
    <w:p w:rsidR="0041487F" w:rsidRDefault="0041487F">
      <w:pPr>
        <w:spacing w:after="0" w:line="240" w:lineRule="auto"/>
        <w:rPr>
          <w:rFonts w:ascii="Tahoma" w:eastAsia="Times New Roman" w:hAnsi="Tahoma" w:cs="Tahoma"/>
          <w:b/>
        </w:rPr>
      </w:pPr>
    </w:p>
    <w:p w:rsidR="0041487F" w:rsidRDefault="0041487F">
      <w:pPr>
        <w:spacing w:after="0" w:line="240" w:lineRule="auto"/>
        <w:rPr>
          <w:rFonts w:ascii="Tahoma" w:eastAsia="Times New Roman" w:hAnsi="Tahoma" w:cs="Tahoma"/>
          <w:b/>
        </w:rPr>
      </w:pPr>
    </w:p>
    <w:p w:rsidR="00D301BA" w:rsidRDefault="0041487F" w:rsidP="0041487F">
      <w:pPr>
        <w:spacing w:after="120" w:line="24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R</w:t>
      </w:r>
      <w:r w:rsidR="00916466">
        <w:rPr>
          <w:rFonts w:ascii="Tahoma" w:eastAsia="Times New Roman" w:hAnsi="Tahoma" w:cs="Tahoma"/>
          <w:b/>
        </w:rPr>
        <w:t>epertoire for the first round:</w:t>
      </w:r>
    </w:p>
    <w:p w:rsidR="00D301BA" w:rsidRPr="00487AE1" w:rsidRDefault="00916466" w:rsidP="0041487F">
      <w:pPr>
        <w:numPr>
          <w:ilvl w:val="0"/>
          <w:numId w:val="2"/>
        </w:numPr>
        <w:spacing w:after="120" w:line="240" w:lineRule="auto"/>
        <w:ind w:left="426"/>
        <w:rPr>
          <w:rFonts w:ascii="Tahoma" w:eastAsia="Times New Roman" w:hAnsi="Tahoma" w:cs="Tahoma"/>
          <w:color w:val="000000" w:themeColor="text1"/>
        </w:rPr>
      </w:pPr>
      <w:r w:rsidRPr="00487AE1">
        <w:rPr>
          <w:rFonts w:ascii="Tahoma" w:eastAsia="Times New Roman" w:hAnsi="Tahoma" w:cs="Tahoma"/>
          <w:color w:val="000000" w:themeColor="text1"/>
        </w:rPr>
        <w:t xml:space="preserve">No extracts from </w:t>
      </w:r>
      <w:r w:rsidR="008C1F7B" w:rsidRPr="00487AE1">
        <w:rPr>
          <w:rFonts w:ascii="Tahoma" w:eastAsia="Times New Roman" w:hAnsi="Tahoma" w:cs="Tahoma"/>
          <w:color w:val="000000" w:themeColor="text1"/>
        </w:rPr>
        <w:t>opera or oratorio</w:t>
      </w:r>
      <w:r w:rsidRPr="00487AE1">
        <w:rPr>
          <w:rFonts w:ascii="Tahoma" w:eastAsia="Times New Roman" w:hAnsi="Tahoma" w:cs="Tahoma"/>
          <w:color w:val="000000" w:themeColor="text1"/>
        </w:rPr>
        <w:t xml:space="preserve"> </w:t>
      </w:r>
    </w:p>
    <w:p w:rsidR="00D301BA" w:rsidRPr="00487AE1" w:rsidRDefault="00916466" w:rsidP="0041487F">
      <w:pPr>
        <w:numPr>
          <w:ilvl w:val="0"/>
          <w:numId w:val="2"/>
        </w:numPr>
        <w:spacing w:after="120" w:line="240" w:lineRule="auto"/>
        <w:ind w:left="426"/>
        <w:rPr>
          <w:rFonts w:ascii="Tahoma" w:eastAsia="Times New Roman" w:hAnsi="Tahoma" w:cs="Tahoma"/>
          <w:color w:val="000000" w:themeColor="text1"/>
        </w:rPr>
      </w:pPr>
      <w:r w:rsidRPr="00487AE1">
        <w:rPr>
          <w:rFonts w:ascii="Tahoma" w:eastAsia="Times New Roman" w:hAnsi="Tahoma" w:cs="Tahoma"/>
          <w:color w:val="000000" w:themeColor="text1"/>
        </w:rPr>
        <w:t xml:space="preserve">A minimum of 8 minutes and a maximum of 10 minutes </w:t>
      </w:r>
    </w:p>
    <w:p w:rsidR="00D301BA" w:rsidRPr="00487AE1" w:rsidRDefault="00916466" w:rsidP="0041487F">
      <w:pPr>
        <w:numPr>
          <w:ilvl w:val="0"/>
          <w:numId w:val="2"/>
        </w:numPr>
        <w:spacing w:after="0" w:line="240" w:lineRule="auto"/>
        <w:ind w:left="426"/>
        <w:contextualSpacing/>
        <w:rPr>
          <w:rFonts w:ascii="Tahoma" w:eastAsia="Times New Roman" w:hAnsi="Tahoma" w:cs="Tahoma"/>
          <w:color w:val="000000" w:themeColor="text1"/>
        </w:rPr>
      </w:pPr>
      <w:r w:rsidRPr="00487AE1">
        <w:rPr>
          <w:rFonts w:ascii="Tahoma" w:eastAsia="Times New Roman" w:hAnsi="Tahoma" w:cs="Tahoma"/>
          <w:color w:val="000000" w:themeColor="text1"/>
        </w:rPr>
        <w:t>A minimum of two contrasting art songs, at least one of which is not in the singer’s native language</w:t>
      </w:r>
    </w:p>
    <w:p w:rsidR="00D301BA" w:rsidRDefault="00D301BA">
      <w:pPr>
        <w:spacing w:after="0" w:line="240" w:lineRule="auto"/>
        <w:rPr>
          <w:rFonts w:ascii="Tahoma" w:eastAsia="Times New Roman" w:hAnsi="Tahoma" w:cs="Tahoma"/>
        </w:rPr>
      </w:pPr>
    </w:p>
    <w:p w:rsidR="0041487F" w:rsidRDefault="0041487F">
      <w:pPr>
        <w:spacing w:after="0" w:line="240" w:lineRule="auto"/>
        <w:rPr>
          <w:rFonts w:ascii="Tahoma" w:eastAsia="Times New Roman" w:hAnsi="Tahoma" w:cs="Tahoma"/>
        </w:rPr>
      </w:pPr>
    </w:p>
    <w:p w:rsidR="00D301BA" w:rsidRDefault="00916466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SONG</w:t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  <w:t>COMPOSER</w:t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  <w:t>APPROX. DURATION</w:t>
      </w:r>
    </w:p>
    <w:p w:rsidR="00EE4D6B" w:rsidRDefault="00EE4D6B">
      <w:pPr>
        <w:spacing w:after="0" w:line="240" w:lineRule="auto"/>
        <w:rPr>
          <w:rFonts w:ascii="Tahoma" w:eastAsia="Times New Roman" w:hAnsi="Tahoma" w:cs="Tahoma"/>
          <w:b/>
        </w:rPr>
      </w:pPr>
    </w:p>
    <w:p w:rsidR="00EE4D6B" w:rsidRDefault="00EE4D6B">
      <w:pPr>
        <w:spacing w:after="0" w:line="240" w:lineRule="auto"/>
        <w:rPr>
          <w:rFonts w:ascii="Tahoma" w:eastAsia="Times New Roman" w:hAnsi="Tahoma" w:cs="Tahoma"/>
          <w:b/>
        </w:rPr>
      </w:pPr>
    </w:p>
    <w:p w:rsidR="00D301BA" w:rsidRDefault="00916466">
      <w:pPr>
        <w:spacing w:after="0" w:line="24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……………………………………</w:t>
      </w:r>
      <w:r w:rsidR="00EE4D6B">
        <w:rPr>
          <w:rFonts w:ascii="Tahoma" w:eastAsia="Times New Roman" w:hAnsi="Tahoma" w:cs="Tahoma"/>
          <w:b/>
        </w:rPr>
        <w:t>……………………………………………………………………...</w:t>
      </w:r>
    </w:p>
    <w:p w:rsidR="00D301BA" w:rsidRDefault="00D301BA">
      <w:pPr>
        <w:spacing w:after="0" w:line="240" w:lineRule="auto"/>
        <w:rPr>
          <w:rFonts w:ascii="Tahoma" w:eastAsia="Times New Roman" w:hAnsi="Tahoma" w:cs="Tahoma"/>
          <w:b/>
        </w:rPr>
      </w:pPr>
    </w:p>
    <w:p w:rsidR="00D301BA" w:rsidRDefault="00D301BA">
      <w:pPr>
        <w:spacing w:after="0" w:line="240" w:lineRule="auto"/>
        <w:rPr>
          <w:rFonts w:ascii="Tahoma" w:eastAsia="Times New Roman" w:hAnsi="Tahoma" w:cs="Tahoma"/>
          <w:b/>
        </w:rPr>
      </w:pPr>
    </w:p>
    <w:p w:rsidR="00D301BA" w:rsidRDefault="00916466">
      <w:pPr>
        <w:spacing w:after="0" w:line="24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……………………………………………</w:t>
      </w:r>
      <w:r w:rsidR="00EE4D6B">
        <w:rPr>
          <w:rFonts w:ascii="Tahoma" w:eastAsia="Times New Roman" w:hAnsi="Tahoma" w:cs="Tahoma"/>
          <w:b/>
        </w:rPr>
        <w:t>…………………………………………………………......</w:t>
      </w:r>
    </w:p>
    <w:p w:rsidR="00D301BA" w:rsidRDefault="00D301BA">
      <w:pPr>
        <w:rPr>
          <w:rFonts w:ascii="Tahoma" w:eastAsia="Times New Roman" w:hAnsi="Tahoma" w:cs="Tahoma"/>
          <w:b/>
        </w:rPr>
      </w:pPr>
    </w:p>
    <w:p w:rsidR="0041487F" w:rsidRDefault="0041487F" w:rsidP="0041487F">
      <w:pPr>
        <w:spacing w:after="0" w:line="24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………………………………………………………………………………………………………......</w:t>
      </w:r>
    </w:p>
    <w:p w:rsidR="0041487F" w:rsidRDefault="0041487F">
      <w:pPr>
        <w:rPr>
          <w:rFonts w:ascii="Tahoma" w:eastAsia="Times New Roman" w:hAnsi="Tahoma" w:cs="Tahoma"/>
          <w:b/>
        </w:rPr>
      </w:pPr>
    </w:p>
    <w:p w:rsidR="0041487F" w:rsidRDefault="0041487F">
      <w:pPr>
        <w:spacing w:after="0" w:line="240" w:lineRule="auto"/>
        <w:rPr>
          <w:rFonts w:ascii="Tahoma" w:eastAsia="Times New Roman" w:hAnsi="Tahoma" w:cs="Tahoma"/>
          <w:b/>
          <w:color w:val="000000" w:themeColor="text1"/>
        </w:rPr>
      </w:pPr>
      <w:r>
        <w:rPr>
          <w:rFonts w:ascii="Tahoma" w:eastAsia="Times New Roman" w:hAnsi="Tahoma" w:cs="Tahoma"/>
          <w:b/>
          <w:color w:val="000000" w:themeColor="text1"/>
        </w:rPr>
        <w:br w:type="page"/>
      </w:r>
    </w:p>
    <w:p w:rsidR="00D301BA" w:rsidRPr="008C1F7B" w:rsidRDefault="0041487F" w:rsidP="0041487F">
      <w:pPr>
        <w:spacing w:after="120" w:line="240" w:lineRule="auto"/>
        <w:rPr>
          <w:color w:val="000000" w:themeColor="text1"/>
        </w:rPr>
      </w:pPr>
      <w:r>
        <w:rPr>
          <w:rFonts w:ascii="Tahoma" w:eastAsia="Times New Roman" w:hAnsi="Tahoma" w:cs="Tahoma"/>
          <w:b/>
          <w:color w:val="000000" w:themeColor="text1"/>
        </w:rPr>
        <w:lastRenderedPageBreak/>
        <w:t>R</w:t>
      </w:r>
      <w:r w:rsidR="00916466" w:rsidRPr="008C1F7B">
        <w:rPr>
          <w:rFonts w:ascii="Tahoma" w:eastAsia="Times New Roman" w:hAnsi="Tahoma" w:cs="Tahoma"/>
          <w:b/>
          <w:color w:val="000000" w:themeColor="text1"/>
        </w:rPr>
        <w:t>epertoire for the second round</w:t>
      </w:r>
      <w:r w:rsidR="008C1F7B">
        <w:rPr>
          <w:rFonts w:ascii="Tahoma" w:eastAsia="Times New Roman" w:hAnsi="Tahoma" w:cs="Tahoma"/>
          <w:b/>
          <w:color w:val="000000" w:themeColor="text1"/>
        </w:rPr>
        <w:t>, if selected,</w:t>
      </w:r>
      <w:r w:rsidR="008C1F7B" w:rsidRPr="008C1F7B">
        <w:rPr>
          <w:rFonts w:ascii="Tahoma" w:eastAsia="Times New Roman" w:hAnsi="Tahoma" w:cs="Tahoma"/>
          <w:b/>
          <w:color w:val="000000" w:themeColor="text1"/>
        </w:rPr>
        <w:t xml:space="preserve"> will need to include:</w:t>
      </w:r>
    </w:p>
    <w:p w:rsidR="00D301BA" w:rsidRPr="008C1F7B" w:rsidRDefault="00916466" w:rsidP="0041487F">
      <w:pPr>
        <w:numPr>
          <w:ilvl w:val="0"/>
          <w:numId w:val="2"/>
        </w:numPr>
        <w:spacing w:after="120" w:line="240" w:lineRule="auto"/>
        <w:ind w:left="426"/>
        <w:rPr>
          <w:color w:val="000000" w:themeColor="text1"/>
        </w:rPr>
      </w:pPr>
      <w:r w:rsidRPr="008C1F7B">
        <w:rPr>
          <w:rFonts w:ascii="Tahoma" w:eastAsia="Times New Roman" w:hAnsi="Tahoma" w:cs="Tahoma"/>
          <w:color w:val="000000" w:themeColor="text1"/>
        </w:rPr>
        <w:t>No extracts from opera</w:t>
      </w:r>
      <w:r w:rsidR="008C1F7B">
        <w:rPr>
          <w:rFonts w:ascii="Tahoma" w:eastAsia="Times New Roman" w:hAnsi="Tahoma" w:cs="Tahoma"/>
          <w:color w:val="000000" w:themeColor="text1"/>
        </w:rPr>
        <w:t xml:space="preserve"> or oratorio</w:t>
      </w:r>
      <w:r w:rsidRPr="008C1F7B">
        <w:rPr>
          <w:rFonts w:ascii="Tahoma" w:eastAsia="Times New Roman" w:hAnsi="Tahoma" w:cs="Tahoma"/>
          <w:color w:val="000000" w:themeColor="text1"/>
        </w:rPr>
        <w:t xml:space="preserve"> </w:t>
      </w:r>
    </w:p>
    <w:p w:rsidR="00D301BA" w:rsidRPr="008C1F7B" w:rsidRDefault="00916466" w:rsidP="0041487F">
      <w:pPr>
        <w:numPr>
          <w:ilvl w:val="0"/>
          <w:numId w:val="2"/>
        </w:numPr>
        <w:spacing w:after="120" w:line="240" w:lineRule="auto"/>
        <w:ind w:left="426"/>
        <w:rPr>
          <w:color w:val="000000" w:themeColor="text1"/>
        </w:rPr>
      </w:pPr>
      <w:r w:rsidRPr="008C1F7B">
        <w:rPr>
          <w:rFonts w:ascii="Tahoma" w:eastAsia="Times New Roman" w:hAnsi="Tahoma" w:cs="Tahoma"/>
          <w:color w:val="000000" w:themeColor="text1"/>
        </w:rPr>
        <w:t>A minimum of 10 minutes and a maximum of 12 minutes</w:t>
      </w:r>
    </w:p>
    <w:p w:rsidR="00D301BA" w:rsidRPr="008C1F7B" w:rsidRDefault="00916466" w:rsidP="0041487F">
      <w:pPr>
        <w:numPr>
          <w:ilvl w:val="0"/>
          <w:numId w:val="2"/>
        </w:numPr>
        <w:spacing w:after="120" w:line="240" w:lineRule="auto"/>
        <w:ind w:left="426"/>
        <w:rPr>
          <w:color w:val="000000" w:themeColor="text1"/>
        </w:rPr>
      </w:pPr>
      <w:r w:rsidRPr="008C1F7B">
        <w:rPr>
          <w:rFonts w:ascii="Tahoma" w:eastAsia="Times New Roman" w:hAnsi="Tahoma" w:cs="Tahoma"/>
          <w:color w:val="000000" w:themeColor="text1"/>
        </w:rPr>
        <w:t>A minimum of two contrasting art songs, at least one of which is not in the singer’s native language</w:t>
      </w:r>
    </w:p>
    <w:p w:rsidR="00D301BA" w:rsidRPr="008C1F7B" w:rsidRDefault="00916466" w:rsidP="0041487F">
      <w:pPr>
        <w:numPr>
          <w:ilvl w:val="0"/>
          <w:numId w:val="2"/>
        </w:numPr>
        <w:spacing w:after="0" w:line="240" w:lineRule="auto"/>
        <w:ind w:left="426"/>
        <w:contextualSpacing/>
        <w:rPr>
          <w:color w:val="000000" w:themeColor="text1"/>
        </w:rPr>
      </w:pPr>
      <w:r w:rsidRPr="008C1F7B">
        <w:rPr>
          <w:rFonts w:ascii="Tahoma" w:eastAsia="Times New Roman" w:hAnsi="Tahoma" w:cs="Tahoma"/>
          <w:color w:val="000000" w:themeColor="text1"/>
        </w:rPr>
        <w:t>At least one British art song composed after 1900</w:t>
      </w:r>
    </w:p>
    <w:p w:rsidR="00EE4D6B" w:rsidRDefault="00EE4D6B">
      <w:pPr>
        <w:spacing w:after="0" w:line="240" w:lineRule="auto"/>
        <w:rPr>
          <w:rFonts w:ascii="Tahoma" w:eastAsia="Times New Roman" w:hAnsi="Tahoma" w:cs="Tahoma"/>
          <w:b/>
          <w:bCs/>
        </w:rPr>
      </w:pPr>
    </w:p>
    <w:p w:rsidR="00D301BA" w:rsidRPr="0041487F" w:rsidRDefault="0041487F" w:rsidP="0041487F">
      <w:pPr>
        <w:spacing w:after="120" w:line="240" w:lineRule="auto"/>
        <w:rPr>
          <w:b/>
          <w:bCs/>
        </w:rPr>
      </w:pPr>
      <w:r>
        <w:rPr>
          <w:rFonts w:ascii="Tahoma" w:eastAsia="Times New Roman" w:hAnsi="Tahoma" w:cs="Tahoma"/>
          <w:b/>
          <w:bCs/>
        </w:rPr>
        <w:t>R</w:t>
      </w:r>
      <w:r w:rsidR="00916466">
        <w:rPr>
          <w:rFonts w:ascii="Tahoma" w:eastAsia="Times New Roman" w:hAnsi="Tahoma" w:cs="Tahoma"/>
          <w:b/>
          <w:bCs/>
        </w:rPr>
        <w:t xml:space="preserve">epertoire for the final </w:t>
      </w:r>
      <w:r w:rsidR="008C1F7B">
        <w:rPr>
          <w:rFonts w:ascii="Tahoma" w:eastAsia="Times New Roman" w:hAnsi="Tahoma" w:cs="Tahoma"/>
          <w:b/>
          <w:bCs/>
        </w:rPr>
        <w:t xml:space="preserve">round, if selected, will need to include: </w:t>
      </w:r>
    </w:p>
    <w:p w:rsidR="00D301BA" w:rsidRDefault="00916466" w:rsidP="0041487F">
      <w:pPr>
        <w:numPr>
          <w:ilvl w:val="0"/>
          <w:numId w:val="2"/>
        </w:numPr>
        <w:spacing w:after="120" w:line="240" w:lineRule="auto"/>
        <w:ind w:left="426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No extracts from opera or oratorio</w:t>
      </w:r>
      <w:r>
        <w:rPr>
          <w:rFonts w:ascii="Tahoma" w:eastAsia="Times New Roman" w:hAnsi="Tahoma" w:cs="Tahoma"/>
          <w:color w:val="00A933"/>
        </w:rPr>
        <w:t xml:space="preserve"> </w:t>
      </w:r>
    </w:p>
    <w:p w:rsidR="00D301BA" w:rsidRDefault="00916466" w:rsidP="0041487F">
      <w:pPr>
        <w:numPr>
          <w:ilvl w:val="0"/>
          <w:numId w:val="2"/>
        </w:numPr>
        <w:spacing w:after="120" w:line="240" w:lineRule="auto"/>
        <w:ind w:left="426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Minimum of 12 minutes and a maximum of 15 minutes.</w:t>
      </w:r>
    </w:p>
    <w:p w:rsidR="00D301BA" w:rsidRDefault="00916466" w:rsidP="0041487F">
      <w:pPr>
        <w:numPr>
          <w:ilvl w:val="0"/>
          <w:numId w:val="2"/>
        </w:numPr>
        <w:spacing w:after="120" w:line="240" w:lineRule="auto"/>
        <w:ind w:left="426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At least one song not in the singer’s native language</w:t>
      </w:r>
    </w:p>
    <w:p w:rsidR="00D301BA" w:rsidRDefault="00916466" w:rsidP="0041487F">
      <w:pPr>
        <w:numPr>
          <w:ilvl w:val="0"/>
          <w:numId w:val="2"/>
        </w:numPr>
        <w:spacing w:after="0" w:line="240" w:lineRule="auto"/>
        <w:ind w:left="426"/>
        <w:contextualSpacing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One British Art Song composed since 1900</w:t>
      </w:r>
    </w:p>
    <w:p w:rsidR="0041487F" w:rsidRDefault="0041487F">
      <w:pPr>
        <w:spacing w:after="0" w:line="240" w:lineRule="auto"/>
        <w:rPr>
          <w:rFonts w:ascii="Tahoma" w:eastAsia="Times New Roman" w:hAnsi="Tahoma" w:cs="Tahoma"/>
          <w:b/>
        </w:rPr>
      </w:pPr>
    </w:p>
    <w:p w:rsidR="00D301BA" w:rsidRDefault="0041487F" w:rsidP="0041487F">
      <w:pPr>
        <w:spacing w:after="0" w:line="240" w:lineRule="auto"/>
        <w:rPr>
          <w:rFonts w:ascii="Tahoma" w:eastAsia="Times New Roman" w:hAnsi="Tahoma" w:cs="Tahoma"/>
          <w:b/>
          <w:u w:val="single"/>
        </w:rPr>
      </w:pPr>
      <w:r>
        <w:rPr>
          <w:rFonts w:ascii="Tahoma" w:eastAsia="Times New Roman" w:hAnsi="Tahoma" w:cs="Tahoma"/>
          <w:b/>
        </w:rPr>
        <w:t>There is no need to submit repertoire for the second or final round at this stage. Ap</w:t>
      </w:r>
      <w:r w:rsidR="00916466">
        <w:rPr>
          <w:rFonts w:ascii="Tahoma" w:eastAsia="Times New Roman" w:hAnsi="Tahoma" w:cs="Tahoma"/>
          <w:b/>
        </w:rPr>
        <w:t xml:space="preserve">plicants may present some of their earlier round repertoire in </w:t>
      </w:r>
      <w:r>
        <w:rPr>
          <w:rFonts w:ascii="Tahoma" w:eastAsia="Times New Roman" w:hAnsi="Tahoma" w:cs="Tahoma"/>
          <w:b/>
        </w:rPr>
        <w:t>later rounds</w:t>
      </w:r>
      <w:r w:rsidR="00916466">
        <w:rPr>
          <w:rFonts w:ascii="Tahoma" w:eastAsia="Times New Roman" w:hAnsi="Tahoma" w:cs="Tahoma"/>
          <w:b/>
        </w:rPr>
        <w:t>, though we encourage duos to explore repertoire and show off your range.</w:t>
      </w:r>
    </w:p>
    <w:p w:rsidR="0041487F" w:rsidRDefault="0041487F" w:rsidP="0041487F">
      <w:pPr>
        <w:spacing w:after="0" w:line="240" w:lineRule="auto"/>
        <w:rPr>
          <w:rFonts w:ascii="Tahoma" w:eastAsia="Times New Roman" w:hAnsi="Tahoma" w:cs="Tahoma"/>
          <w:b/>
          <w:u w:val="single"/>
        </w:rPr>
      </w:pPr>
    </w:p>
    <w:p w:rsidR="00D301BA" w:rsidRDefault="00916466" w:rsidP="0041487F">
      <w:pPr>
        <w:spacing w:after="120" w:line="24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Dates of Semi-final and Final (both in Taunton, Somerset):</w:t>
      </w:r>
    </w:p>
    <w:p w:rsidR="00D301BA" w:rsidRDefault="00D054E6" w:rsidP="0041487F">
      <w:pPr>
        <w:pStyle w:val="ListParagraph"/>
        <w:numPr>
          <w:ilvl w:val="0"/>
          <w:numId w:val="2"/>
        </w:numPr>
        <w:spacing w:after="120" w:line="240" w:lineRule="auto"/>
        <w:ind w:left="426"/>
        <w:contextualSpacing w:val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</w:rPr>
        <w:t xml:space="preserve">Semi-final: Saturday </w:t>
      </w:r>
      <w:r w:rsidR="00916466">
        <w:rPr>
          <w:rFonts w:ascii="Tahoma" w:eastAsia="Times New Roman" w:hAnsi="Tahoma" w:cs="Tahoma"/>
        </w:rPr>
        <w:t>09 May 2026</w:t>
      </w:r>
    </w:p>
    <w:p w:rsidR="00D301BA" w:rsidRDefault="00916466" w:rsidP="0041487F">
      <w:pPr>
        <w:pStyle w:val="ListParagraph"/>
        <w:numPr>
          <w:ilvl w:val="0"/>
          <w:numId w:val="2"/>
        </w:numPr>
        <w:spacing w:after="120" w:line="240" w:lineRule="auto"/>
        <w:ind w:left="426"/>
        <w:contextualSpacing w:val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</w:rPr>
        <w:t>Final: Sunday 10 May 2026</w:t>
      </w:r>
    </w:p>
    <w:p w:rsidR="00D301BA" w:rsidRDefault="00916466" w:rsidP="0041487F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</w:rPr>
        <w:t>Free accommodation if required will be provided to all duos for the Saturday night</w:t>
      </w:r>
    </w:p>
    <w:p w:rsidR="00D301BA" w:rsidRDefault="00D301BA">
      <w:pPr>
        <w:spacing w:after="0" w:line="240" w:lineRule="auto"/>
        <w:rPr>
          <w:rFonts w:ascii="Tahoma" w:eastAsia="Times New Roman" w:hAnsi="Tahoma" w:cs="Tahoma"/>
          <w:b/>
        </w:rPr>
      </w:pPr>
    </w:p>
    <w:p w:rsidR="00D301BA" w:rsidRDefault="00916466" w:rsidP="0041487F">
      <w:pPr>
        <w:spacing w:after="120" w:line="240" w:lineRule="auto"/>
        <w:rPr>
          <w:rFonts w:ascii="Tahoma" w:eastAsia="Times New Roman" w:hAnsi="Tahoma" w:cs="Tahoma"/>
          <w:b/>
        </w:rPr>
      </w:pPr>
      <w:bookmarkStart w:id="0" w:name="_GoBack"/>
      <w:bookmarkEnd w:id="0"/>
      <w:r>
        <w:rPr>
          <w:rFonts w:ascii="Tahoma" w:eastAsia="Times New Roman" w:hAnsi="Tahoma" w:cs="Tahoma"/>
          <w:b/>
        </w:rPr>
        <w:t>Masterclass on Sunday!</w:t>
      </w:r>
    </w:p>
    <w:p w:rsidR="00D301BA" w:rsidRPr="00487AE1" w:rsidRDefault="00916466">
      <w:pPr>
        <w:spacing w:after="0" w:line="240" w:lineRule="auto"/>
        <w:rPr>
          <w:rFonts w:ascii="Tahoma" w:eastAsia="Times New Roman" w:hAnsi="Tahoma" w:cs="Tahoma"/>
          <w:color w:val="000000" w:themeColor="text1"/>
        </w:rPr>
      </w:pPr>
      <w:r w:rsidRPr="00487AE1">
        <w:rPr>
          <w:rFonts w:ascii="Tahoma" w:eastAsia="Times New Roman" w:hAnsi="Tahoma" w:cs="Tahoma"/>
          <w:color w:val="000000" w:themeColor="text1"/>
        </w:rPr>
        <w:t>Semi-finalist duos who do not reach the Final are invited to participate in a free, public  masterclass with international soprano and SSP patron Elizabeth Watts during the morning of Sunday 10 May.</w:t>
      </w:r>
    </w:p>
    <w:p w:rsidR="00D054E6" w:rsidRDefault="00D054E6">
      <w:pPr>
        <w:spacing w:after="0" w:line="240" w:lineRule="auto"/>
        <w:rPr>
          <w:rFonts w:ascii="Tahoma" w:eastAsia="Times New Roman" w:hAnsi="Tahoma" w:cs="Tahoma"/>
        </w:rPr>
      </w:pPr>
    </w:p>
    <w:p w:rsidR="00D301BA" w:rsidRDefault="00916466" w:rsidP="00D054E6">
      <w:pPr>
        <w:spacing w:after="12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Submission of form and payment:</w:t>
      </w:r>
    </w:p>
    <w:p w:rsidR="00D301BA" w:rsidRDefault="00916466" w:rsidP="00D054E6">
      <w:pPr>
        <w:pStyle w:val="ListParagraph"/>
        <w:numPr>
          <w:ilvl w:val="0"/>
          <w:numId w:val="4"/>
        </w:numPr>
        <w:spacing w:after="120" w:line="240" w:lineRule="auto"/>
        <w:ind w:left="426"/>
        <w:contextualSpacing w:val="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Please complete this application form in full</w:t>
      </w:r>
    </w:p>
    <w:p w:rsidR="00D301BA" w:rsidRPr="00487AE1" w:rsidRDefault="00916466" w:rsidP="00D054E6">
      <w:pPr>
        <w:pStyle w:val="ListParagraph"/>
        <w:numPr>
          <w:ilvl w:val="0"/>
          <w:numId w:val="4"/>
        </w:numPr>
        <w:spacing w:after="120" w:line="240" w:lineRule="auto"/>
        <w:ind w:left="426"/>
        <w:contextualSpacing w:val="0"/>
        <w:rPr>
          <w:rFonts w:ascii="Tahoma" w:eastAsia="Times New Roman" w:hAnsi="Tahoma" w:cs="Tahoma"/>
          <w:color w:val="000000" w:themeColor="text1"/>
        </w:rPr>
      </w:pPr>
      <w:r w:rsidRPr="00487AE1">
        <w:rPr>
          <w:rFonts w:ascii="Tahoma" w:eastAsia="Times New Roman" w:hAnsi="Tahoma" w:cs="Tahoma"/>
          <w:color w:val="000000" w:themeColor="text1"/>
        </w:rPr>
        <w:t>The entrance fee for singers is £25</w:t>
      </w:r>
    </w:p>
    <w:p w:rsidR="00D301BA" w:rsidRPr="00487AE1" w:rsidRDefault="00210839" w:rsidP="00D054E6">
      <w:pPr>
        <w:pStyle w:val="ListParagraph"/>
        <w:numPr>
          <w:ilvl w:val="0"/>
          <w:numId w:val="4"/>
        </w:numPr>
        <w:spacing w:after="120" w:line="240" w:lineRule="auto"/>
        <w:ind w:left="426"/>
        <w:contextualSpacing w:val="0"/>
        <w:rPr>
          <w:rFonts w:ascii="Tahoma" w:eastAsia="Times New Roman" w:hAnsi="Tahoma" w:cs="Tahoma"/>
          <w:color w:val="000000" w:themeColor="text1"/>
        </w:rPr>
      </w:pPr>
      <w:r>
        <w:rPr>
          <w:rFonts w:ascii="Tahoma" w:eastAsia="Times New Roman" w:hAnsi="Tahoma" w:cs="Tahoma"/>
          <w:color w:val="000000" w:themeColor="text1"/>
        </w:rPr>
        <w:t>The entrance f</w:t>
      </w:r>
      <w:r w:rsidR="00916466" w:rsidRPr="00487AE1">
        <w:rPr>
          <w:rFonts w:ascii="Tahoma" w:eastAsia="Times New Roman" w:hAnsi="Tahoma" w:cs="Tahoma"/>
          <w:color w:val="000000" w:themeColor="text1"/>
        </w:rPr>
        <w:t>ee for pianists is £25</w:t>
      </w:r>
    </w:p>
    <w:p w:rsidR="00D301BA" w:rsidRPr="00487AE1" w:rsidRDefault="00916466" w:rsidP="00D054E6">
      <w:pPr>
        <w:pStyle w:val="ListParagraph"/>
        <w:numPr>
          <w:ilvl w:val="0"/>
          <w:numId w:val="4"/>
        </w:numPr>
        <w:spacing w:after="120" w:line="240" w:lineRule="auto"/>
        <w:ind w:left="426"/>
        <w:contextualSpacing w:val="0"/>
        <w:rPr>
          <w:rFonts w:ascii="Tahoma" w:eastAsia="Times New Roman" w:hAnsi="Tahoma" w:cs="Tahoma"/>
          <w:color w:val="000000" w:themeColor="text1"/>
        </w:rPr>
      </w:pPr>
      <w:r w:rsidRPr="00487AE1">
        <w:rPr>
          <w:rFonts w:ascii="Tahoma" w:eastAsia="Times New Roman" w:hAnsi="Tahoma" w:cs="Tahoma"/>
          <w:color w:val="000000" w:themeColor="text1"/>
        </w:rPr>
        <w:t>Pianists who play for more than one singer need only pay once! Singers – please check with your pianist before sending payment (in case they have already paid)</w:t>
      </w:r>
    </w:p>
    <w:p w:rsidR="00D301BA" w:rsidRPr="00487AE1" w:rsidRDefault="00916466" w:rsidP="00D054E6">
      <w:pPr>
        <w:pStyle w:val="ListParagraph"/>
        <w:numPr>
          <w:ilvl w:val="0"/>
          <w:numId w:val="4"/>
        </w:numPr>
        <w:spacing w:after="120" w:line="240" w:lineRule="auto"/>
        <w:ind w:left="426"/>
        <w:contextualSpacing w:val="0"/>
        <w:rPr>
          <w:rFonts w:ascii="Tahoma" w:eastAsia="Times New Roman" w:hAnsi="Tahoma" w:cs="Tahoma"/>
          <w:b/>
          <w:bCs/>
          <w:color w:val="000000" w:themeColor="text1"/>
        </w:rPr>
      </w:pPr>
      <w:r w:rsidRPr="00487AE1">
        <w:rPr>
          <w:rFonts w:ascii="Tahoma" w:eastAsia="Times New Roman" w:hAnsi="Tahoma" w:cs="Tahoma"/>
          <w:color w:val="000000" w:themeColor="text1"/>
        </w:rPr>
        <w:t>There is no entrance fee for pianists over 26 years old, noting they would not be eligible for the Pianist Prize</w:t>
      </w:r>
    </w:p>
    <w:p w:rsidR="00D301BA" w:rsidRPr="00487AE1" w:rsidRDefault="00916466" w:rsidP="00D054E6">
      <w:pPr>
        <w:pStyle w:val="ListParagraph"/>
        <w:numPr>
          <w:ilvl w:val="0"/>
          <w:numId w:val="4"/>
        </w:numPr>
        <w:spacing w:after="60" w:line="240" w:lineRule="auto"/>
        <w:ind w:left="426"/>
        <w:rPr>
          <w:rFonts w:ascii="Tahoma" w:eastAsia="Times New Roman" w:hAnsi="Tahoma" w:cs="Tahoma"/>
          <w:bCs/>
          <w:color w:val="000000" w:themeColor="text1"/>
        </w:rPr>
      </w:pPr>
      <w:r w:rsidRPr="00487AE1">
        <w:rPr>
          <w:rFonts w:ascii="Tahoma" w:eastAsia="Times New Roman" w:hAnsi="Tahoma" w:cs="Tahoma"/>
          <w:bCs/>
          <w:color w:val="000000" w:themeColor="text1"/>
        </w:rPr>
        <w:t>Entry fees are non-refundable after closing date 21</w:t>
      </w:r>
      <w:r w:rsidRPr="00487AE1">
        <w:rPr>
          <w:rFonts w:ascii="Tahoma" w:eastAsia="Times New Roman" w:hAnsi="Tahoma" w:cs="Tahoma"/>
          <w:bCs/>
          <w:color w:val="000000" w:themeColor="text1"/>
          <w:vertAlign w:val="superscript"/>
        </w:rPr>
        <w:t>st</w:t>
      </w:r>
      <w:r w:rsidRPr="00487AE1">
        <w:rPr>
          <w:rFonts w:ascii="Tahoma" w:eastAsia="Times New Roman" w:hAnsi="Tahoma" w:cs="Tahoma"/>
          <w:bCs/>
          <w:color w:val="000000" w:themeColor="text1"/>
        </w:rPr>
        <w:t xml:space="preserve"> February 2026, unless the competition is abandoned due to unforeseen circumstances, in which case those still in the competition will receive a full refund</w:t>
      </w:r>
    </w:p>
    <w:p w:rsidR="00D054E6" w:rsidRDefault="00D054E6" w:rsidP="00D054E6">
      <w:pPr>
        <w:spacing w:after="60" w:line="240" w:lineRule="auto"/>
        <w:rPr>
          <w:rFonts w:ascii="Tahoma" w:eastAsia="Times New Roman" w:hAnsi="Tahoma" w:cs="Tahoma"/>
          <w:bCs/>
        </w:rPr>
      </w:pPr>
    </w:p>
    <w:p w:rsidR="00D301BA" w:rsidRDefault="00916466">
      <w:pPr>
        <w:spacing w:after="60" w:line="240" w:lineRule="auto"/>
        <w:rPr>
          <w:b/>
          <w:bCs/>
        </w:rPr>
      </w:pPr>
      <w:r>
        <w:rPr>
          <w:rFonts w:ascii="Tahoma" w:eastAsia="Times New Roman" w:hAnsi="Tahoma" w:cs="Tahoma"/>
          <w:b/>
          <w:bCs/>
        </w:rPr>
        <w:lastRenderedPageBreak/>
        <w:t>Payment:</w:t>
      </w:r>
    </w:p>
    <w:p w:rsidR="00D301BA" w:rsidRDefault="00916466">
      <w:pPr>
        <w:spacing w:after="6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We encourage payment to be made online, using the following bank details:</w:t>
      </w:r>
    </w:p>
    <w:p w:rsidR="00D301BA" w:rsidRDefault="00916466">
      <w:pPr>
        <w:spacing w:after="6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Lloyds Bank account name: </w:t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  <w:t>Somerset Song Prize</w:t>
      </w:r>
    </w:p>
    <w:p w:rsidR="00D301BA" w:rsidRDefault="00916466">
      <w:pPr>
        <w:spacing w:after="6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Account number: 71474068 </w:t>
      </w:r>
      <w:r>
        <w:rPr>
          <w:rFonts w:ascii="Tahoma" w:eastAsia="Times New Roman" w:hAnsi="Tahoma" w:cs="Tahoma"/>
        </w:rPr>
        <w:tab/>
        <w:t>Sort Code: 30-98-45</w:t>
      </w:r>
    </w:p>
    <w:p w:rsidR="00D301BA" w:rsidRDefault="00916466">
      <w:pPr>
        <w:spacing w:after="60" w:line="24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Important - </w:t>
      </w:r>
      <w:r>
        <w:rPr>
          <w:rFonts w:ascii="Tahoma" w:eastAsia="Times New Roman" w:hAnsi="Tahoma" w:cs="Tahoma"/>
        </w:rPr>
        <w:t>please add the first few letters of your surname as a payment reference</w:t>
      </w:r>
    </w:p>
    <w:p w:rsidR="00D301BA" w:rsidRDefault="00D301BA">
      <w:pPr>
        <w:spacing w:after="60" w:line="240" w:lineRule="auto"/>
        <w:rPr>
          <w:rFonts w:ascii="Tahoma" w:eastAsia="Times New Roman" w:hAnsi="Tahoma" w:cs="Tahoma"/>
        </w:rPr>
      </w:pPr>
    </w:p>
    <w:p w:rsidR="00D301BA" w:rsidRDefault="00034C7B">
      <w:pPr>
        <w:spacing w:after="60" w:line="240" w:lineRule="auto"/>
        <w:rPr>
          <w:rFonts w:ascii="Tahoma" w:eastAsia="Times New Roman" w:hAnsi="Tahoma" w:cs="Tahoma"/>
        </w:rPr>
      </w:pPr>
      <w:r w:rsidRPr="00034C7B">
        <w:pict>
          <v:shapetype id="_x0000_m1028" coordsize="21600,21600" o:spt="100" adj="2700,,0" path="m@0@0l@1@0@1@2@0@2xnsem,l21600,0@1@0@0@0xnsem,21600l@0@2@1@2,21600,21600xnsem,l@0@0@0@2,,21600xnsem21600,r,21600l@1@2@1@0xnsem,l21600,r,21600l,21600xm@0@0l@1@0@1@2@0@2xm,l@0@0m,21600l@0@2m21600,l@1@0m21600,21600l@1@2nf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</v:shapetype>
        </w:pict>
      </w:r>
      <w:r w:rsidRPr="00034C7B">
        <w:pict>
          <v:shape id="Bevel 4" o:spid="_x0000_s1027" type="#_x0000_m1028" style="position:absolute;margin-left:183.2pt;margin-top:-.15pt;width:15.7pt;height:17.2pt;z-index:251657728;mso-wrap-style:none;v-text-anchor:middle" o:allowincell="f" fillcolor="white" stroked="t" strokecolor="#bfbfbf" strokeweight=".71mm">
            <v:fill color2="black" o:detectmouseclick="t" type="solid"/>
            <v:stroke joinstyle="miter" endcap="flat"/>
          </v:shape>
        </w:pict>
      </w:r>
      <w:r w:rsidRPr="00034C7B">
        <w:pict>
          <v:shape id="shape_0" o:spid="_x0000_s1026" type="#_x0000_m1028" style="position:absolute;margin-left:336.95pt;margin-top:-.15pt;width:15.7pt;height:17.2pt;z-index:251658752;mso-wrap-style:none;v-text-anchor:middle" o:allowincell="f" fillcolor="white" stroked="t" strokecolor="#bfbfbf" strokeweight=".71mm">
            <v:fill color2="black" o:detectmouseclick="t" type="solid"/>
            <v:stroke joinstyle="miter" endcap="flat"/>
          </v:shape>
        </w:pict>
      </w:r>
      <w:r w:rsidR="00916466">
        <w:rPr>
          <w:rFonts w:ascii="Tahoma" w:eastAsia="Times New Roman" w:hAnsi="Tahoma" w:cs="Tahoma"/>
        </w:rPr>
        <w:t>Payment:</w:t>
      </w:r>
      <w:r w:rsidR="00916466">
        <w:rPr>
          <w:rFonts w:ascii="Tahoma" w:eastAsia="Times New Roman" w:hAnsi="Tahoma" w:cs="Tahoma"/>
        </w:rPr>
        <w:tab/>
      </w:r>
      <w:r w:rsidR="00916466">
        <w:rPr>
          <w:rFonts w:ascii="Tahoma" w:eastAsia="Times New Roman" w:hAnsi="Tahoma" w:cs="Tahoma"/>
        </w:rPr>
        <w:tab/>
      </w:r>
      <w:r w:rsidR="00916466">
        <w:rPr>
          <w:rFonts w:ascii="Tahoma" w:eastAsia="Times New Roman" w:hAnsi="Tahoma" w:cs="Tahoma"/>
        </w:rPr>
        <w:tab/>
        <w:t>Online</w:t>
      </w:r>
      <w:r w:rsidR="00916466">
        <w:rPr>
          <w:rFonts w:ascii="Tahoma" w:eastAsia="Times New Roman" w:hAnsi="Tahoma" w:cs="Tahoma"/>
        </w:rPr>
        <w:tab/>
      </w:r>
      <w:r w:rsidR="00916466">
        <w:rPr>
          <w:rFonts w:ascii="Tahoma" w:eastAsia="Times New Roman" w:hAnsi="Tahoma" w:cs="Tahoma"/>
        </w:rPr>
        <w:tab/>
      </w:r>
      <w:r w:rsidR="00916466">
        <w:rPr>
          <w:rFonts w:ascii="Tahoma" w:eastAsia="Times New Roman" w:hAnsi="Tahoma" w:cs="Tahoma"/>
        </w:rPr>
        <w:tab/>
      </w:r>
      <w:r w:rsidR="00916466">
        <w:rPr>
          <w:rFonts w:ascii="Tahoma" w:eastAsia="Times New Roman" w:hAnsi="Tahoma" w:cs="Tahoma"/>
        </w:rPr>
        <w:tab/>
        <w:t>Cheque</w:t>
      </w:r>
    </w:p>
    <w:p w:rsidR="00D301BA" w:rsidRDefault="00D301BA">
      <w:pPr>
        <w:spacing w:after="60" w:line="240" w:lineRule="auto"/>
        <w:rPr>
          <w:rFonts w:ascii="Tahoma" w:eastAsia="Times New Roman" w:hAnsi="Tahoma" w:cs="Tahoma"/>
        </w:rPr>
      </w:pPr>
    </w:p>
    <w:p w:rsidR="00D301BA" w:rsidRDefault="00916466">
      <w:pPr>
        <w:spacing w:after="6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Cheques are acceptable, made payable to the “Somerset Song Prize”.</w:t>
      </w:r>
    </w:p>
    <w:p w:rsidR="00D301BA" w:rsidRDefault="00D301BA">
      <w:pPr>
        <w:spacing w:after="0" w:line="240" w:lineRule="auto"/>
        <w:rPr>
          <w:rFonts w:ascii="Tahoma" w:eastAsia="Times New Roman" w:hAnsi="Tahoma" w:cs="Tahoma"/>
        </w:rPr>
      </w:pPr>
    </w:p>
    <w:p w:rsidR="00D301BA" w:rsidRDefault="00916466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Cover note (if needed):</w:t>
      </w:r>
    </w:p>
    <w:p w:rsidR="00D301BA" w:rsidRDefault="00D301BA">
      <w:pPr>
        <w:spacing w:after="0" w:line="240" w:lineRule="auto"/>
        <w:rPr>
          <w:rFonts w:ascii="Tahoma" w:eastAsia="Times New Roman" w:hAnsi="Tahoma" w:cs="Tahoma"/>
        </w:rPr>
      </w:pPr>
    </w:p>
    <w:p w:rsidR="00D301BA" w:rsidRDefault="00916466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……………………………………………………………………………………………………………………………………</w:t>
      </w:r>
    </w:p>
    <w:p w:rsidR="00D301BA" w:rsidRDefault="00D301BA">
      <w:pPr>
        <w:spacing w:after="0" w:line="240" w:lineRule="auto"/>
        <w:rPr>
          <w:rFonts w:ascii="Tahoma" w:eastAsia="Times New Roman" w:hAnsi="Tahoma" w:cs="Tahoma"/>
        </w:rPr>
      </w:pPr>
    </w:p>
    <w:p w:rsidR="00D301BA" w:rsidRDefault="00916466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……………………………………………………………………………………………………………………………………</w:t>
      </w:r>
    </w:p>
    <w:p w:rsidR="00D301BA" w:rsidRDefault="00D301BA">
      <w:pPr>
        <w:spacing w:after="0" w:line="240" w:lineRule="auto"/>
        <w:rPr>
          <w:rFonts w:ascii="Tahoma" w:eastAsia="Times New Roman" w:hAnsi="Tahoma" w:cs="Tahoma"/>
        </w:rPr>
      </w:pPr>
    </w:p>
    <w:p w:rsidR="00D301BA" w:rsidRDefault="00916466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……………………………………………………………………………………………………………………………………</w:t>
      </w:r>
    </w:p>
    <w:p w:rsidR="00D301BA" w:rsidRDefault="00D301BA">
      <w:pPr>
        <w:spacing w:after="0" w:line="240" w:lineRule="auto"/>
        <w:rPr>
          <w:rFonts w:ascii="Tahoma" w:eastAsia="Times New Roman" w:hAnsi="Tahoma" w:cs="Tahoma"/>
        </w:rPr>
      </w:pPr>
    </w:p>
    <w:p w:rsidR="00D301BA" w:rsidRDefault="00D301BA">
      <w:pPr>
        <w:spacing w:after="0" w:line="240" w:lineRule="auto"/>
        <w:rPr>
          <w:rFonts w:ascii="Tahoma" w:eastAsia="Times New Roman" w:hAnsi="Tahoma" w:cs="Tahoma"/>
        </w:rPr>
      </w:pPr>
    </w:p>
    <w:p w:rsidR="00D301BA" w:rsidRDefault="00916466">
      <w:pPr>
        <w:spacing w:after="60" w:line="240" w:lineRule="auto"/>
      </w:pPr>
      <w:r>
        <w:rPr>
          <w:rFonts w:ascii="Tahoma" w:eastAsia="Times New Roman" w:hAnsi="Tahoma" w:cs="Tahoma"/>
          <w:b/>
          <w:bCs/>
        </w:rPr>
        <w:t>SSP contact address:</w:t>
      </w:r>
    </w:p>
    <w:p w:rsidR="00D301BA" w:rsidRPr="00487AE1" w:rsidRDefault="00916466">
      <w:pPr>
        <w:spacing w:after="0" w:line="240" w:lineRule="auto"/>
        <w:rPr>
          <w:color w:val="000000" w:themeColor="text1"/>
        </w:rPr>
      </w:pPr>
      <w:r w:rsidRPr="00487AE1">
        <w:rPr>
          <w:rFonts w:ascii="Tahoma" w:eastAsia="Times New Roman" w:hAnsi="Tahoma" w:cs="Tahoma"/>
          <w:color w:val="000000" w:themeColor="text1"/>
        </w:rPr>
        <w:t xml:space="preserve">Please submit your completed entry form and a shareable link to your first round video by </w:t>
      </w:r>
      <w:r w:rsidRPr="00487AE1">
        <w:rPr>
          <w:rFonts w:ascii="Tahoma" w:eastAsia="Times New Roman" w:hAnsi="Tahoma" w:cs="Tahoma"/>
          <w:b/>
          <w:color w:val="000000" w:themeColor="text1"/>
        </w:rPr>
        <w:t>21 February 2026</w:t>
      </w:r>
      <w:r w:rsidRPr="00487AE1">
        <w:rPr>
          <w:rFonts w:ascii="Tahoma" w:eastAsia="Times New Roman" w:hAnsi="Tahoma" w:cs="Tahoma"/>
          <w:color w:val="000000" w:themeColor="text1"/>
        </w:rPr>
        <w:t xml:space="preserve"> to</w:t>
      </w:r>
      <w:r w:rsidR="00487AE1" w:rsidRPr="00487AE1">
        <w:rPr>
          <w:rFonts w:ascii="Tahoma" w:eastAsia="Times New Roman" w:hAnsi="Tahoma" w:cs="Tahoma"/>
          <w:color w:val="000000" w:themeColor="text1"/>
        </w:rPr>
        <w:t xml:space="preserve">: </w:t>
      </w:r>
      <w:hyperlink r:id="rId10" w:history="1">
        <w:r w:rsidR="00487AE1" w:rsidRPr="00487AE1">
          <w:rPr>
            <w:rStyle w:val="Hyperlink"/>
            <w:rFonts w:ascii="Tahoma" w:eastAsia="Times New Roman" w:hAnsi="Tahoma" w:cs="Tahoma"/>
            <w:color w:val="000000" w:themeColor="text1"/>
            <w:spacing w:val="-2"/>
          </w:rPr>
          <w:t>somersetsongprize1@gmail.com</w:t>
        </w:r>
      </w:hyperlink>
      <w:r w:rsidRPr="00487AE1">
        <w:rPr>
          <w:rStyle w:val="Hyperlink"/>
          <w:rFonts w:ascii="Tahoma" w:eastAsia="Times New Roman" w:hAnsi="Tahoma" w:cs="Tahoma"/>
          <w:b/>
          <w:bCs/>
          <w:color w:val="000000" w:themeColor="text1"/>
          <w:u w:val="none"/>
        </w:rPr>
        <w:t xml:space="preserve">. </w:t>
      </w:r>
      <w:r w:rsidRPr="00487AE1">
        <w:rPr>
          <w:rStyle w:val="Hyperlink"/>
          <w:rFonts w:ascii="Tahoma" w:eastAsia="Times New Roman" w:hAnsi="Tahoma" w:cs="Tahoma"/>
          <w:color w:val="000000" w:themeColor="text1"/>
          <w:u w:val="none"/>
        </w:rPr>
        <w:t>Please do not attempt to send video files directly by email as they will be rejected.</w:t>
      </w:r>
    </w:p>
    <w:p w:rsidR="00D301BA" w:rsidRPr="00487AE1" w:rsidRDefault="00D301BA">
      <w:pPr>
        <w:spacing w:after="0" w:line="240" w:lineRule="auto"/>
        <w:rPr>
          <w:rFonts w:ascii="Tahoma" w:eastAsia="Times New Roman" w:hAnsi="Tahoma" w:cs="Tahoma"/>
          <w:color w:val="000000" w:themeColor="text1"/>
        </w:rPr>
      </w:pPr>
    </w:p>
    <w:p w:rsidR="00D301BA" w:rsidRPr="00487AE1" w:rsidRDefault="00916466">
      <w:pPr>
        <w:spacing w:after="120" w:line="240" w:lineRule="auto"/>
        <w:rPr>
          <w:rFonts w:ascii="Tahoma" w:eastAsia="Times New Roman" w:hAnsi="Tahoma" w:cs="Tahoma"/>
          <w:color w:val="000000" w:themeColor="text1"/>
        </w:rPr>
      </w:pPr>
      <w:r w:rsidRPr="00487AE1">
        <w:rPr>
          <w:rFonts w:ascii="Tahoma" w:eastAsia="Times New Roman" w:hAnsi="Tahoma" w:cs="Tahoma"/>
          <w:color w:val="000000" w:themeColor="text1"/>
        </w:rPr>
        <w:t>Postal entries are accepted and should be sent to:</w:t>
      </w:r>
    </w:p>
    <w:p w:rsidR="00D301BA" w:rsidRPr="00487AE1" w:rsidRDefault="00916466">
      <w:pPr>
        <w:spacing w:after="0" w:line="240" w:lineRule="auto"/>
        <w:rPr>
          <w:rFonts w:ascii="Tahoma" w:eastAsia="Times New Roman" w:hAnsi="Tahoma" w:cs="Tahoma"/>
          <w:color w:val="000000" w:themeColor="text1"/>
        </w:rPr>
      </w:pPr>
      <w:r w:rsidRPr="00487AE1">
        <w:rPr>
          <w:rFonts w:ascii="Tahoma" w:eastAsia="Times New Roman" w:hAnsi="Tahoma" w:cs="Tahoma"/>
          <w:color w:val="000000" w:themeColor="text1"/>
        </w:rPr>
        <w:t>Somerset Song Prize, Taunton Festival of the Arts</w:t>
      </w:r>
    </w:p>
    <w:p w:rsidR="00D301BA" w:rsidRPr="00487AE1" w:rsidRDefault="00916466">
      <w:pPr>
        <w:spacing w:after="120" w:line="240" w:lineRule="auto"/>
        <w:rPr>
          <w:rStyle w:val="Hyperlink"/>
          <w:rFonts w:ascii="Tahoma" w:eastAsia="Times New Roman" w:hAnsi="Tahoma" w:cs="Tahoma"/>
          <w:color w:val="000000" w:themeColor="text1"/>
          <w:u w:val="none"/>
        </w:rPr>
      </w:pPr>
      <w:r w:rsidRPr="00487AE1">
        <w:rPr>
          <w:rFonts w:ascii="Tahoma" w:eastAsia="Times New Roman" w:hAnsi="Tahoma" w:cs="Tahoma"/>
          <w:color w:val="000000" w:themeColor="text1"/>
        </w:rPr>
        <w:t>Cranford, Bishops Hull, Taunton, TA1 5EW</w:t>
      </w:r>
    </w:p>
    <w:sectPr w:rsidR="00D301BA" w:rsidRPr="00487AE1" w:rsidSect="00D301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94" w:right="1440" w:bottom="1440" w:left="1440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C07" w:rsidRDefault="00556C07" w:rsidP="00D301BA">
      <w:pPr>
        <w:spacing w:after="0" w:line="240" w:lineRule="auto"/>
      </w:pPr>
      <w:r>
        <w:separator/>
      </w:r>
    </w:p>
  </w:endnote>
  <w:endnote w:type="continuationSeparator" w:id="1">
    <w:p w:rsidR="00556C07" w:rsidRDefault="00556C07" w:rsidP="00D3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ilda Display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BA" w:rsidRDefault="00D301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BA" w:rsidRDefault="00034C7B">
    <w:pPr>
      <w:pStyle w:val="Footer"/>
    </w:pPr>
    <w:r>
      <w:pict>
        <v:rect id="_x0000_s2052" style="position:absolute;margin-left:-37.75pt;margin-top:-20.15pt;width:226pt;height:63pt;z-index:251657216" stroked="f" strokeweight="0">
          <v:textbox>
            <w:txbxContent>
              <w:p w:rsidR="00D301BA" w:rsidRDefault="00916466">
                <w:pPr>
                  <w:pStyle w:val="FrameContents"/>
                </w:pPr>
                <w:r>
                  <w:rPr>
                    <w:noProof/>
                  </w:rPr>
                  <w:drawing>
                    <wp:inline distT="0" distB="0" distL="0" distR="0">
                      <wp:extent cx="2303780" cy="708660"/>
                      <wp:effectExtent l="0" t="0" r="0" b="0"/>
                      <wp:docPr id="1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03780" cy="7086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pict>
        <v:rect id="_x0000_s2051" style="position:absolute;margin-left:188.25pt;margin-top:-20.15pt;width:321pt;height:57.75pt;z-index:251658240" stroked="f" strokeweight="0">
          <v:textbox>
            <w:txbxContent>
              <w:p w:rsidR="00D301BA" w:rsidRDefault="00916466">
                <w:pPr>
                  <w:pStyle w:val="FrameContents"/>
                  <w:spacing w:after="0" w:line="240" w:lineRule="auto"/>
                  <w:jc w:val="both"/>
                  <w:rPr>
                    <w:rFonts w:ascii="Gilda Display" w:hAnsi="Gilda Display"/>
                    <w:sz w:val="21"/>
                    <w:szCs w:val="21"/>
                  </w:rPr>
                </w:pPr>
                <w:r>
                  <w:rPr>
                    <w:rFonts w:ascii="Gilda Display" w:hAnsi="Gilda Display"/>
                    <w:sz w:val="21"/>
                    <w:szCs w:val="21"/>
                  </w:rPr>
                  <w:t xml:space="preserve">The Somerset Song Prize is proud to be associated with the Taunton Festival of the Arts (Registered Charity No. 1179098).  </w:t>
                </w:r>
                <w:r>
                  <w:rPr>
                    <w:rFonts w:ascii="Gilda Display" w:hAnsi="Gilda Display"/>
                    <w:sz w:val="21"/>
                    <w:szCs w:val="21"/>
                  </w:rPr>
                  <w:br/>
                  <w:t>The Festival is affiliated to the British &amp; International Federation of Festivals of which Her Majesty the Queen was the patron.</w:t>
                </w:r>
              </w:p>
            </w:txbxContent>
          </v:textbox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BA" w:rsidRDefault="00034C7B">
    <w:pPr>
      <w:pStyle w:val="Footer"/>
    </w:pPr>
    <w:r>
      <w:pict>
        <v:rect id="_x0000_s2050" style="position:absolute;margin-left:-37.75pt;margin-top:-20.15pt;width:226pt;height:63pt;z-index:251659264" stroked="f" strokeweight="0">
          <v:textbox>
            <w:txbxContent>
              <w:p w:rsidR="00D301BA" w:rsidRDefault="00916466">
                <w:pPr>
                  <w:pStyle w:val="FrameContents"/>
                </w:pPr>
                <w:r>
                  <w:rPr>
                    <w:noProof/>
                  </w:rPr>
                  <w:drawing>
                    <wp:inline distT="0" distB="0" distL="0" distR="0">
                      <wp:extent cx="2303780" cy="708660"/>
                      <wp:effectExtent l="0" t="0" r="0" b="0"/>
                      <wp:docPr id="15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03780" cy="7086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pict>
        <v:rect id="_x0000_s2049" style="position:absolute;margin-left:188.25pt;margin-top:-20.15pt;width:321pt;height:57.75pt;z-index:251660288" stroked="f" strokeweight="0">
          <v:textbox>
            <w:txbxContent>
              <w:p w:rsidR="00D301BA" w:rsidRDefault="00916466">
                <w:pPr>
                  <w:pStyle w:val="FrameContents"/>
                  <w:spacing w:after="0" w:line="240" w:lineRule="auto"/>
                  <w:jc w:val="both"/>
                  <w:rPr>
                    <w:rFonts w:ascii="Gilda Display" w:hAnsi="Gilda Display"/>
                    <w:sz w:val="21"/>
                    <w:szCs w:val="21"/>
                  </w:rPr>
                </w:pPr>
                <w:r>
                  <w:rPr>
                    <w:rFonts w:ascii="Gilda Display" w:hAnsi="Gilda Display"/>
                    <w:sz w:val="21"/>
                    <w:szCs w:val="21"/>
                  </w:rPr>
                  <w:t xml:space="preserve">The Somerset Song Prize is proud to be associated with the Taunton Festival of the Arts (Registered Charity No. 1179098).  </w:t>
                </w:r>
                <w:r>
                  <w:rPr>
                    <w:rFonts w:ascii="Gilda Display" w:hAnsi="Gilda Display"/>
                    <w:sz w:val="21"/>
                    <w:szCs w:val="21"/>
                  </w:rPr>
                  <w:br/>
                  <w:t>The Festival is affiliated to the British &amp; International Federation of Festivals of which Her Majesty the Queen was the patron.</w: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C07" w:rsidRDefault="00556C07" w:rsidP="00D301BA">
      <w:pPr>
        <w:spacing w:after="0" w:line="240" w:lineRule="auto"/>
      </w:pPr>
      <w:r>
        <w:separator/>
      </w:r>
    </w:p>
  </w:footnote>
  <w:footnote w:type="continuationSeparator" w:id="1">
    <w:p w:rsidR="00556C07" w:rsidRDefault="00556C07" w:rsidP="00D30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BA" w:rsidRDefault="00D301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BA" w:rsidRDefault="00034C7B">
    <w:pPr>
      <w:pStyle w:val="Header"/>
    </w:pPr>
    <w:r>
      <w:pict>
        <v:rect id="_x0000_s2054" style="position:absolute;margin-left:234.55pt;margin-top:-28.7pt;width:280.5pt;height:120.25pt;z-index:251655168" stroked="f" strokeweight="0">
          <v:textbox>
            <w:txbxContent>
              <w:p w:rsidR="00D301BA" w:rsidRDefault="00916466">
                <w:pPr>
                  <w:pStyle w:val="FrameContents"/>
                </w:pPr>
                <w:r>
                  <w:rPr>
                    <w:noProof/>
                  </w:rPr>
                  <w:drawing>
                    <wp:inline distT="0" distB="0" distL="0" distR="0">
                      <wp:extent cx="2927985" cy="1435735"/>
                      <wp:effectExtent l="0" t="0" r="0" b="0"/>
                      <wp:docPr id="5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27985" cy="14357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BA" w:rsidRDefault="00034C7B">
    <w:pPr>
      <w:pStyle w:val="Header"/>
    </w:pPr>
    <w:r>
      <w:pict>
        <v:rect id="_x0000_s2053" style="position:absolute;margin-left:234.55pt;margin-top:-28.7pt;width:280.5pt;height:120.25pt;z-index:251656192" stroked="f" strokeweight="0">
          <v:textbox>
            <w:txbxContent>
              <w:p w:rsidR="00D301BA" w:rsidRDefault="00916466">
                <w:pPr>
                  <w:pStyle w:val="FrameContents"/>
                </w:pPr>
                <w:r>
                  <w:rPr>
                    <w:noProof/>
                  </w:rPr>
                  <w:drawing>
                    <wp:inline distT="0" distB="0" distL="0" distR="0">
                      <wp:extent cx="2927985" cy="1435735"/>
                      <wp:effectExtent l="0" t="0" r="0" b="0"/>
                      <wp:docPr id="8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27985" cy="14357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C4E05"/>
    <w:multiLevelType w:val="multilevel"/>
    <w:tmpl w:val="A664DD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46C525C"/>
    <w:multiLevelType w:val="multilevel"/>
    <w:tmpl w:val="D3B206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C0572"/>
    <w:multiLevelType w:val="multilevel"/>
    <w:tmpl w:val="3CA283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BC1450"/>
    <w:multiLevelType w:val="multilevel"/>
    <w:tmpl w:val="C67E88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47F431E"/>
    <w:multiLevelType w:val="multilevel"/>
    <w:tmpl w:val="8B88614C"/>
    <w:lvl w:ilvl="0">
      <w:start w:val="6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E26CD9"/>
    <w:multiLevelType w:val="multilevel"/>
    <w:tmpl w:val="09A8C1A8"/>
    <w:lvl w:ilvl="0">
      <w:start w:val="6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autoHyphenation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01BA"/>
    <w:rsid w:val="0002476A"/>
    <w:rsid w:val="00034C7B"/>
    <w:rsid w:val="00073377"/>
    <w:rsid w:val="001E2A82"/>
    <w:rsid w:val="00210839"/>
    <w:rsid w:val="003620F2"/>
    <w:rsid w:val="0041487F"/>
    <w:rsid w:val="00487AE1"/>
    <w:rsid w:val="00552523"/>
    <w:rsid w:val="00556C07"/>
    <w:rsid w:val="005B65E0"/>
    <w:rsid w:val="00755EF5"/>
    <w:rsid w:val="0086189D"/>
    <w:rsid w:val="008C1F7B"/>
    <w:rsid w:val="00916466"/>
    <w:rsid w:val="00987775"/>
    <w:rsid w:val="00D054E6"/>
    <w:rsid w:val="00D301BA"/>
    <w:rsid w:val="00D850BF"/>
    <w:rsid w:val="00DF13B4"/>
    <w:rsid w:val="00E12941"/>
    <w:rsid w:val="00EE4D6B"/>
    <w:rsid w:val="00F8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A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234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820EE"/>
  </w:style>
  <w:style w:type="character" w:customStyle="1" w:styleId="FooterChar">
    <w:name w:val="Footer Char"/>
    <w:basedOn w:val="DefaultParagraphFont"/>
    <w:link w:val="Footer"/>
    <w:uiPriority w:val="99"/>
    <w:qFormat/>
    <w:rsid w:val="00D820EE"/>
  </w:style>
  <w:style w:type="character" w:styleId="Hyperlink">
    <w:name w:val="Hyperlink"/>
    <w:basedOn w:val="DefaultParagraphFont"/>
    <w:uiPriority w:val="99"/>
    <w:unhideWhenUsed/>
    <w:rsid w:val="00ED3E6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72275"/>
    <w:rPr>
      <w:sz w:val="16"/>
      <w:szCs w:val="16"/>
    </w:rPr>
  </w:style>
  <w:style w:type="character" w:customStyle="1" w:styleId="CommentTextChar">
    <w:name w:val="Comment Text Char"/>
    <w:basedOn w:val="DefaultParagraphFont"/>
    <w:link w:val="AnnotationText"/>
    <w:uiPriority w:val="99"/>
    <w:semiHidden/>
    <w:qFormat/>
    <w:rsid w:val="0027227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72275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rsid w:val="00D301BA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rsid w:val="00D301BA"/>
    <w:pPr>
      <w:spacing w:after="140"/>
    </w:pPr>
  </w:style>
  <w:style w:type="paragraph" w:styleId="List">
    <w:name w:val="List"/>
    <w:basedOn w:val="BodyText"/>
    <w:rsid w:val="00D301BA"/>
    <w:rPr>
      <w:rFonts w:cs="Noto Sans Devanagari"/>
    </w:rPr>
  </w:style>
  <w:style w:type="paragraph" w:styleId="Caption">
    <w:name w:val="caption"/>
    <w:basedOn w:val="Normal"/>
    <w:qFormat/>
    <w:rsid w:val="00D301B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D301BA"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23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rsid w:val="00D301BA"/>
  </w:style>
  <w:style w:type="paragraph" w:styleId="Header">
    <w:name w:val="header"/>
    <w:basedOn w:val="Normal"/>
    <w:link w:val="HeaderChar"/>
    <w:uiPriority w:val="99"/>
    <w:unhideWhenUsed/>
    <w:rsid w:val="00D820EE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820EE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6B6D"/>
    <w:pPr>
      <w:ind w:left="720"/>
      <w:contextualSpacing/>
    </w:pPr>
  </w:style>
  <w:style w:type="paragraph" w:customStyle="1" w:styleId="AnnotationText">
    <w:name w:val="Annotation Text"/>
    <w:basedOn w:val="Normal"/>
    <w:link w:val="CommentTextChar"/>
    <w:uiPriority w:val="99"/>
    <w:semiHidden/>
    <w:unhideWhenUsed/>
    <w:rsid w:val="00272275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272275"/>
    <w:rPr>
      <w:b/>
      <w:bCs/>
    </w:rPr>
  </w:style>
  <w:style w:type="paragraph" w:styleId="Revision">
    <w:name w:val="Revision"/>
    <w:uiPriority w:val="99"/>
    <w:semiHidden/>
    <w:qFormat/>
    <w:rsid w:val="00272275"/>
  </w:style>
  <w:style w:type="paragraph" w:customStyle="1" w:styleId="FrameContents">
    <w:name w:val="Frame Contents"/>
    <w:basedOn w:val="Normal"/>
    <w:qFormat/>
    <w:rsid w:val="00D30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ersetsongprize1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mersetsongprize1@g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omersetsongprize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mersetsongprize1@gmail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2023-10-24T19:47:00Z</cp:lastPrinted>
  <dcterms:created xsi:type="dcterms:W3CDTF">2025-11-06T20:57:00Z</dcterms:created>
  <dcterms:modified xsi:type="dcterms:W3CDTF">2025-11-08T21:31:00Z</dcterms:modified>
  <dc:language>en-US</dc:language>
</cp:coreProperties>
</file>